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BD" w:rsidRPr="00B15F2B" w:rsidRDefault="006175BD" w:rsidP="006175BD">
      <w:pPr>
        <w:spacing w:line="680" w:lineRule="exact"/>
        <w:jc w:val="left"/>
        <w:rPr>
          <w:rFonts w:ascii="黑体" w:eastAsia="黑体" w:hAnsi="黑体"/>
          <w:sz w:val="32"/>
        </w:rPr>
      </w:pPr>
      <w:r w:rsidRPr="00B15F2B">
        <w:rPr>
          <w:rFonts w:ascii="黑体" w:eastAsia="黑体" w:hAnsi="黑体"/>
          <w:sz w:val="32"/>
        </w:rPr>
        <w:t>附件2</w:t>
      </w:r>
    </w:p>
    <w:p w:rsidR="006175BD" w:rsidRPr="00B15F2B" w:rsidRDefault="006175BD" w:rsidP="006175BD">
      <w:pPr>
        <w:spacing w:line="680" w:lineRule="exact"/>
        <w:jc w:val="left"/>
        <w:rPr>
          <w:rFonts w:ascii="黑体" w:eastAsia="黑体" w:hAnsi="黑体"/>
          <w:sz w:val="32"/>
        </w:rPr>
      </w:pPr>
    </w:p>
    <w:p w:rsidR="008773A8" w:rsidRPr="00B15F2B" w:rsidRDefault="006966EA" w:rsidP="006966EA">
      <w:pPr>
        <w:spacing w:line="680" w:lineRule="exact"/>
        <w:jc w:val="center"/>
        <w:rPr>
          <w:rFonts w:ascii="方正小标宋简体" w:eastAsia="方正小标宋简体" w:hAnsi="微软雅黑"/>
          <w:sz w:val="44"/>
        </w:rPr>
      </w:pPr>
      <w:r w:rsidRPr="00B15F2B">
        <w:rPr>
          <w:rFonts w:ascii="方正小标宋简体" w:eastAsia="方正小标宋简体" w:hAnsi="微软雅黑" w:hint="eastAsia"/>
          <w:sz w:val="44"/>
        </w:rPr>
        <w:t>第三批广东省涉外律师</w:t>
      </w:r>
      <w:r w:rsidR="0050375D" w:rsidRPr="00B15F2B">
        <w:rPr>
          <w:rFonts w:ascii="方正小标宋简体" w:eastAsia="方正小标宋简体" w:hAnsi="微软雅黑" w:hint="eastAsia"/>
          <w:sz w:val="44"/>
        </w:rPr>
        <w:t>领军人才</w:t>
      </w:r>
      <w:r w:rsidRPr="00B15F2B">
        <w:rPr>
          <w:rFonts w:ascii="方正小标宋简体" w:eastAsia="方正小标宋简体" w:hAnsi="微软雅黑" w:hint="eastAsia"/>
          <w:sz w:val="44"/>
        </w:rPr>
        <w:t>库名单</w:t>
      </w:r>
    </w:p>
    <w:p w:rsidR="0057661E" w:rsidRPr="00B96323" w:rsidRDefault="00B96323" w:rsidP="0057661E">
      <w:pPr>
        <w:spacing w:line="560" w:lineRule="exac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（按地区、姓名</w:t>
      </w:r>
      <w:r w:rsidR="0057661E" w:rsidRPr="00B96323">
        <w:rPr>
          <w:rFonts w:ascii="楷体_GB2312" w:eastAsia="楷体_GB2312" w:hint="eastAsia"/>
          <w:sz w:val="32"/>
        </w:rPr>
        <w:t>笔画排序）</w:t>
      </w:r>
    </w:p>
    <w:p w:rsidR="006966EA" w:rsidRPr="00B15F2B" w:rsidRDefault="006966EA" w:rsidP="006966EA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/>
          <w:kern w:val="0"/>
          <w:sz w:val="32"/>
          <w:szCs w:val="32"/>
        </w:rPr>
        <w:t>一、</w:t>
      </w: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广</w:t>
      </w:r>
      <w:r w:rsidRPr="00B15F2B">
        <w:rPr>
          <w:rFonts w:ascii="黑体" w:eastAsia="黑体" w:hAnsi="黑体" w:cs="Calibri"/>
          <w:kern w:val="0"/>
          <w:sz w:val="32"/>
          <w:szCs w:val="32"/>
        </w:rPr>
        <w:t>州市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丁剑清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(广州)律师事务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历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斐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石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王朝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睿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广东大拓律师事务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叶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世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宝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叶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俭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北京市君泽君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史大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佗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广东大拓律师事务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付丽莎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白晓柳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，广东广悦律师事务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向少云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刘春华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，广东金桥百信律师事务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严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敏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李立斌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李春开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荔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李绮文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，广东法丞汇俊律师事务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杨超男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肖硕彬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吴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艺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，广东法制盛邦律师事务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吴思颖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沈祥满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，广州金鹏律师事务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娅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，广东华进律师事务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张浩淼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张祥发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26.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陆发奎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炜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衡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陆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薇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</w:t>
      </w:r>
      <w:r w:rsidR="000F41BC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育资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洲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，广东恒益律师事务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陈焕霞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，广东卓信律师事务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陈雷鸣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北京市康达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周卓静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，广东法制盛邦律师事务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赵志鹏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国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匠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麦家荣</w:t>
      </w:r>
      <w:r w:rsidR="00F4191E" w:rsidRPr="00B15F2B">
        <w:rPr>
          <w:rFonts w:ascii="仿宋_GB2312" w:eastAsia="仿宋_GB2312" w:hAnsi="Calibri" w:cs="Calibri"/>
          <w:kern w:val="0"/>
          <w:sz w:val="32"/>
          <w:szCs w:val="32"/>
        </w:rPr>
        <w:t>&lt;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南沙</w:t>
      </w:r>
      <w:r w:rsidR="00F4191E" w:rsidRPr="00B15F2B">
        <w:rPr>
          <w:rFonts w:ascii="仿宋_GB2312" w:eastAsia="仿宋_GB2312" w:hAnsi="Calibri" w:cs="Calibri"/>
          <w:kern w:val="0"/>
          <w:sz w:val="32"/>
          <w:szCs w:val="32"/>
        </w:rPr>
        <w:t>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联营律师事务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胡圆圆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柯金花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姚露斯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，上海锦天城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袁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园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，北京市康达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莫妙珍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，广东南国德赛律师事务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贾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唐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犀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广东法制盛邦律师事务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容</w:t>
      </w:r>
      <w:r w:rsidR="006E2C76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E2C76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融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梁清华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北京市中伦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彭明致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彭惠英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，广东环球经纬律师事务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葛向荣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广东国匠律师事务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蒋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，上海锦天城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蒋</w:t>
      </w:r>
      <w:proofErr w:type="gramEnd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远东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上海锦天城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韩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冰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广东恒益律师事务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曾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2C590C">
        <w:rPr>
          <w:rFonts w:ascii="仿宋" w:eastAsia="仿宋" w:hAnsi="仿宋" w:cs="微软雅黑" w:hint="eastAsia"/>
          <w:kern w:val="0"/>
          <w:sz w:val="32"/>
          <w:szCs w:val="32"/>
        </w:rPr>
        <w:t>赟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广东三环汇华律师事务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谢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广东广信君达律师事务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慕容雄辉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廖舒欣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谭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舸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，北京市君泽君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翟彩娟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&lt;广州&gt;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颜</w:t>
      </w:r>
      <w:r w:rsidR="00A84CBF" w:rsidRPr="002C590C">
        <w:rPr>
          <w:rFonts w:ascii="仿宋" w:eastAsia="仿宋" w:hAnsi="仿宋" w:cs="微软雅黑" w:hint="eastAsia"/>
          <w:kern w:val="0"/>
          <w:sz w:val="32"/>
          <w:szCs w:val="32"/>
        </w:rPr>
        <w:t>赟</w:t>
      </w:r>
      <w:proofErr w:type="gramStart"/>
      <w:r w:rsidR="00A84CBF" w:rsidRPr="002C590C">
        <w:rPr>
          <w:rFonts w:ascii="仿宋" w:eastAsia="仿宋" w:hAnsi="仿宋" w:cs="微软雅黑" w:hint="eastAsia"/>
          <w:kern w:val="0"/>
          <w:sz w:val="32"/>
          <w:szCs w:val="32"/>
        </w:rPr>
        <w:t>赟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，广东连越律师事务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二、深圳市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立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广东星辰律师事务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王偕林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广东瀛尊律师事务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车艳梅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lastRenderedPageBreak/>
        <w:t>59.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尹秀钟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广东卓建律师事务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孔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倩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，广东一埠律师事务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孔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霞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，北京德和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衡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申玉峰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诚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公顾叶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&lt;前海&gt;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联营律师事务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刘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锦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李风华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上海市方达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李柳杰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李素芳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，广东竞德律师事务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杨久莹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，北京市京师</w:t>
      </w:r>
      <w:r w:rsidR="00F4191E" w:rsidRPr="00B15F2B">
        <w:rPr>
          <w:rFonts w:ascii="仿宋_GB2312" w:eastAsia="仿宋_GB2312" w:hAnsi="Calibri" w:cs="Calibri"/>
          <w:kern w:val="0"/>
          <w:sz w:val="32"/>
          <w:szCs w:val="32"/>
        </w:rPr>
        <w:t>&lt;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深圳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杨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琪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德和</w:t>
      </w:r>
      <w:proofErr w:type="gramStart"/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衡简家骢</w:t>
      </w:r>
      <w:proofErr w:type="gramEnd"/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永</w:t>
      </w:r>
      <w:proofErr w:type="gramStart"/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本金月</w:t>
      </w:r>
      <w:proofErr w:type="gramEnd"/>
      <w:r w:rsidR="00F4191E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&lt;前海&gt;</w:t>
      </w:r>
      <w:r w:rsidR="000F41BC" w:rsidRPr="000714DE">
        <w:rPr>
          <w:rFonts w:ascii="仿宋_GB2312" w:eastAsia="仿宋_GB2312" w:hAnsi="Calibri" w:cs="Calibri" w:hint="eastAsia"/>
          <w:spacing w:val="-24"/>
          <w:kern w:val="0"/>
          <w:sz w:val="32"/>
          <w:szCs w:val="32"/>
        </w:rPr>
        <w:t>联营律师事务所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69.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肖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潇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0.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余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峥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1.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汪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洋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2.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张玉莹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，上海市方达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3.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张光磊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4.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妍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，广东邦仪律师事务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5.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陈夏琳</w:t>
      </w:r>
      <w:proofErr w:type="gramEnd"/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，广东信达律师事务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6.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陈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翠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，北京大成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7.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林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凤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，广东卓建律师事务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8.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郁</w:t>
      </w:r>
      <w:proofErr w:type="gramEnd"/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青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，北京市金杜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79.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罗志强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0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周力思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中伦文德胡百全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&lt;前海&gt;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联营律师事务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1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赵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proofErr w:type="gramStart"/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广东敬海</w:t>
      </w:r>
      <w:proofErr w:type="gramEnd"/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徐三桥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北京市竞天公诚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3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郭仕芳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，北京市环球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，广东育资律师事务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5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楼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洪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广东星辰律师事务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6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雷芳琳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，广东星辰律师事务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7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蔡明卉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，上海市方达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8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8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谭岳奇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北京市中银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966727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89</w:t>
      </w:r>
      <w:r w:rsidR="000714DE"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熊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明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北京德恒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&lt;深圳&gt;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三、珠海市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0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占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 xml:space="preserve"> </w:t>
      </w:r>
      <w:r w:rsidR="00621087" w:rsidRPr="00B15F2B">
        <w:rPr>
          <w:rFonts w:ascii="仿宋_GB2312" w:eastAsia="仿宋_GB2312" w:hAnsi="Calibri" w:cs="Calibri"/>
          <w:kern w:val="0"/>
          <w:sz w:val="32"/>
          <w:szCs w:val="32"/>
        </w:rPr>
        <w:t xml:space="preserve"> 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亮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北京市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盈科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珠海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&gt;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微软雅黑" w:cs="微软雅黑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微软雅黑" w:cs="微软雅黑"/>
          <w:kern w:val="0"/>
          <w:sz w:val="32"/>
          <w:szCs w:val="32"/>
        </w:rPr>
        <w:t>1</w:t>
      </w:r>
      <w:r>
        <w:rPr>
          <w:rFonts w:ascii="仿宋_GB2312" w:eastAsia="仿宋_GB2312" w:hAnsi="微软雅黑" w:cs="微软雅黑"/>
          <w:kern w:val="0"/>
          <w:sz w:val="32"/>
          <w:szCs w:val="32"/>
        </w:rPr>
        <w:t>.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毕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文泰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（中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银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-力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图</w:t>
      </w:r>
      <w:r w:rsidR="00621087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-方氏</w:t>
      </w:r>
      <w:r w:rsidR="00F4191E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&lt;横琴&gt;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联营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律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师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事</w:t>
      </w:r>
      <w:r w:rsidR="00621087" w:rsidRPr="00B15F2B">
        <w:rPr>
          <w:rFonts w:ascii="仿宋_GB2312" w:eastAsia="仿宋_GB2312" w:hAnsi="微软雅黑" w:cs="微软雅黑" w:hint="eastAsia"/>
          <w:kern w:val="0"/>
          <w:sz w:val="32"/>
          <w:szCs w:val="32"/>
        </w:rPr>
        <w:t>务</w:t>
      </w:r>
      <w:r w:rsidR="00621087" w:rsidRPr="00B15F2B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所）</w:t>
      </w: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E3FC9" w:rsidRPr="00B15F2B" w:rsidRDefault="006E3FC9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15F2B">
        <w:rPr>
          <w:rFonts w:ascii="黑体" w:eastAsia="黑体" w:hAnsi="黑体" w:cs="Calibri" w:hint="eastAsia"/>
          <w:kern w:val="0"/>
          <w:sz w:val="32"/>
          <w:szCs w:val="32"/>
        </w:rPr>
        <w:t>四、惠州市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2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付红燕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，广东金卓越律师事务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A84CBF" w:rsidRPr="00B15F2B" w:rsidRDefault="00966727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>93</w:t>
      </w:r>
      <w:r w:rsidR="000714DE"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孙东群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，广东伟伦律师事务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E3FC9" w:rsidRPr="00B15F2B" w:rsidRDefault="006E3FC9" w:rsidP="00966727">
      <w:pPr>
        <w:widowControl/>
        <w:spacing w:line="560" w:lineRule="exact"/>
        <w:jc w:val="left"/>
        <w:rPr>
          <w:rFonts w:ascii="仿宋_GB2312" w:eastAsia="仿宋_GB2312" w:hAnsi="Calibri" w:cs="Calibri" w:hint="eastAsia"/>
          <w:kern w:val="0"/>
          <w:sz w:val="32"/>
          <w:szCs w:val="32"/>
        </w:rPr>
      </w:pPr>
    </w:p>
    <w:p w:rsidR="006E3FC9" w:rsidRPr="00B15F2B" w:rsidRDefault="00966727" w:rsidP="00A84CB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 w:hint="eastAsia"/>
          <w:kern w:val="0"/>
          <w:sz w:val="32"/>
          <w:szCs w:val="32"/>
        </w:rPr>
        <w:t>五</w:t>
      </w:r>
      <w:r w:rsidR="006E3FC9" w:rsidRPr="00B15F2B">
        <w:rPr>
          <w:rFonts w:ascii="黑体" w:eastAsia="黑体" w:hAnsi="黑体" w:cs="Calibri" w:hint="eastAsia"/>
          <w:kern w:val="0"/>
          <w:sz w:val="32"/>
          <w:szCs w:val="32"/>
        </w:rPr>
        <w:t>、江门市</w:t>
      </w:r>
    </w:p>
    <w:p w:rsidR="00A84CBF" w:rsidRPr="00B15F2B" w:rsidRDefault="000714DE" w:rsidP="00A84CB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9</w:t>
      </w:r>
      <w:r w:rsidR="00966727">
        <w:rPr>
          <w:rFonts w:ascii="仿宋_GB2312" w:eastAsia="仿宋_GB2312" w:hAnsi="Calibri" w:cs="Calibri"/>
          <w:kern w:val="0"/>
          <w:sz w:val="32"/>
          <w:szCs w:val="32"/>
        </w:rPr>
        <w:t>4</w:t>
      </w:r>
      <w:r>
        <w:rPr>
          <w:rFonts w:ascii="仿宋_GB2312" w:eastAsia="仿宋_GB2312" w:hAnsi="Calibri" w:cs="Calibri"/>
          <w:kern w:val="0"/>
          <w:sz w:val="32"/>
          <w:szCs w:val="32"/>
        </w:rPr>
        <w:t>.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谭洁平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（女</w:t>
      </w:r>
      <w:r w:rsidR="00A84CBF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，广东东方大卫律师事务</w:t>
      </w:r>
      <w:r w:rsidR="009714EA" w:rsidRPr="00B15F2B">
        <w:rPr>
          <w:rFonts w:ascii="仿宋_GB2312" w:eastAsia="仿宋_GB2312" w:hAnsi="Calibri" w:cs="Calibri" w:hint="eastAsia"/>
          <w:kern w:val="0"/>
          <w:sz w:val="32"/>
          <w:szCs w:val="32"/>
        </w:rPr>
        <w:t>所）</w:t>
      </w:r>
    </w:p>
    <w:p w:rsidR="006966EA" w:rsidRPr="00B15F2B" w:rsidRDefault="006966EA" w:rsidP="006966EA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sectPr w:rsidR="006966EA" w:rsidRPr="00B15F2B" w:rsidSect="002315EA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E7" w:rsidRDefault="00FE1EE7" w:rsidP="006175BD">
      <w:r>
        <w:separator/>
      </w:r>
    </w:p>
  </w:endnote>
  <w:endnote w:type="continuationSeparator" w:id="0">
    <w:p w:rsidR="00FE1EE7" w:rsidRDefault="00FE1EE7" w:rsidP="006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EA" w:rsidRDefault="002315EA" w:rsidP="002315EA">
    <w:pPr>
      <w:pStyle w:val="a5"/>
      <w:ind w:firstLineChars="200" w:firstLine="560"/>
    </w:pPr>
    <w:r w:rsidRPr="002315E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300145422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Pr="002315EA">
          <w:rPr>
            <w:rFonts w:ascii="宋体" w:eastAsia="宋体" w:hAnsi="宋体"/>
            <w:sz w:val="28"/>
            <w:szCs w:val="28"/>
          </w:rPr>
          <w:fldChar w:fldCharType="begin"/>
        </w:r>
        <w:r w:rsidRPr="002315E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315EA">
          <w:rPr>
            <w:rFonts w:ascii="宋体" w:eastAsia="宋体" w:hAnsi="宋体"/>
            <w:sz w:val="28"/>
            <w:szCs w:val="28"/>
          </w:rPr>
          <w:fldChar w:fldCharType="separate"/>
        </w:r>
        <w:r w:rsidR="00DB55A6" w:rsidRPr="00DB55A6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2315EA">
          <w:rPr>
            <w:rFonts w:ascii="宋体" w:eastAsia="宋体" w:hAnsi="宋体"/>
            <w:sz w:val="28"/>
            <w:szCs w:val="28"/>
          </w:rPr>
          <w:fldChar w:fldCharType="end"/>
        </w:r>
        <w:r w:rsidRPr="002315EA">
          <w:rPr>
            <w:rFonts w:ascii="宋体" w:eastAsia="宋体" w:hAnsi="宋体"/>
            <w:sz w:val="28"/>
            <w:szCs w:val="28"/>
          </w:rPr>
          <w:t xml:space="preserve"> </w:t>
        </w:r>
        <w:r w:rsidRPr="002315E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EA" w:rsidRDefault="002315EA" w:rsidP="002315EA">
    <w:pPr>
      <w:pStyle w:val="a5"/>
      <w:ind w:right="360"/>
      <w:jc w:val="right"/>
    </w:pPr>
    <w:r w:rsidRPr="002315EA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40829520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18"/>
          <w:szCs w:val="18"/>
        </w:rPr>
      </w:sdtEndPr>
      <w:sdtContent>
        <w:r w:rsidRPr="002315EA">
          <w:rPr>
            <w:rFonts w:ascii="宋体" w:eastAsia="宋体" w:hAnsi="宋体"/>
            <w:sz w:val="28"/>
            <w:szCs w:val="28"/>
          </w:rPr>
          <w:fldChar w:fldCharType="begin"/>
        </w:r>
        <w:r w:rsidRPr="002315E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315EA">
          <w:rPr>
            <w:rFonts w:ascii="宋体" w:eastAsia="宋体" w:hAnsi="宋体"/>
            <w:sz w:val="28"/>
            <w:szCs w:val="28"/>
          </w:rPr>
          <w:fldChar w:fldCharType="separate"/>
        </w:r>
        <w:r w:rsidR="00DB55A6" w:rsidRPr="00DB55A6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2315EA">
          <w:rPr>
            <w:rFonts w:ascii="宋体" w:eastAsia="宋体" w:hAnsi="宋体"/>
            <w:sz w:val="28"/>
            <w:szCs w:val="28"/>
          </w:rPr>
          <w:fldChar w:fldCharType="end"/>
        </w:r>
        <w:r w:rsidRPr="002315EA">
          <w:rPr>
            <w:rFonts w:ascii="宋体" w:eastAsia="宋体" w:hAnsi="宋体"/>
            <w:sz w:val="28"/>
            <w:szCs w:val="28"/>
          </w:rPr>
          <w:t xml:space="preserve"> </w:t>
        </w:r>
        <w:r w:rsidRPr="002315EA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E7" w:rsidRDefault="00FE1EE7" w:rsidP="006175BD">
      <w:r>
        <w:separator/>
      </w:r>
    </w:p>
  </w:footnote>
  <w:footnote w:type="continuationSeparator" w:id="0">
    <w:p w:rsidR="00FE1EE7" w:rsidRDefault="00FE1EE7" w:rsidP="0061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616EA5"/>
    <w:rsid w:val="006175BD"/>
    <w:rsid w:val="00621087"/>
    <w:rsid w:val="006966EA"/>
    <w:rsid w:val="006D3BAD"/>
    <w:rsid w:val="006E2C76"/>
    <w:rsid w:val="006E3FC9"/>
    <w:rsid w:val="007746AD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73835"/>
    <w:rsid w:val="00F4191E"/>
    <w:rsid w:val="00FE1EE7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BACA1"/>
  <w15:chartTrackingRefBased/>
  <w15:docId w15:val="{FEAC5AB1-9E98-486E-89D9-B8D4A5B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5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韦讽言(港澳台和外事部)</dc:creator>
  <cp:keywords/>
  <dc:description/>
  <cp:lastModifiedBy>韦讽言(港澳台和外事部)</cp:lastModifiedBy>
  <cp:revision>9</cp:revision>
  <dcterms:created xsi:type="dcterms:W3CDTF">2020-09-30T08:47:00Z</dcterms:created>
  <dcterms:modified xsi:type="dcterms:W3CDTF">2020-09-30T11:44:00Z</dcterms:modified>
</cp:coreProperties>
</file>